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0E" w:rsidRDefault="00A8348F" w:rsidP="00D12B0E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微软雅黑" w:hint="eastAsia"/>
          <w:bCs/>
          <w:color w:val="333333"/>
          <w:sz w:val="44"/>
          <w:szCs w:val="44"/>
          <w:shd w:val="clear" w:color="auto" w:fill="FFFFFF"/>
        </w:rPr>
      </w:pPr>
      <w:proofErr w:type="gramStart"/>
      <w:r w:rsidRPr="00D12B0E">
        <w:rPr>
          <w:rFonts w:ascii="方正小标宋简体" w:eastAsia="方正小标宋简体" w:hAnsi="微软雅黑" w:hint="eastAsia"/>
          <w:bCs/>
          <w:color w:val="333333"/>
          <w:sz w:val="44"/>
          <w:szCs w:val="44"/>
          <w:shd w:val="clear" w:color="auto" w:fill="FFFFFF"/>
        </w:rPr>
        <w:t>《</w:t>
      </w:r>
      <w:proofErr w:type="gramEnd"/>
      <w:r w:rsidRPr="00D12B0E">
        <w:rPr>
          <w:rFonts w:ascii="方正小标宋简体" w:eastAsia="方正小标宋简体" w:hAnsi="微软雅黑" w:hint="eastAsia"/>
          <w:bCs/>
          <w:color w:val="333333"/>
          <w:sz w:val="44"/>
          <w:szCs w:val="44"/>
          <w:shd w:val="clear" w:color="auto" w:fill="FFFFFF"/>
        </w:rPr>
        <w:t>进一步支持企业创新发展的</w:t>
      </w:r>
    </w:p>
    <w:p w:rsidR="003A481B" w:rsidRPr="00D12B0E" w:rsidRDefault="00A8348F" w:rsidP="00D12B0E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微软雅黑" w:hint="eastAsia"/>
          <w:bCs/>
          <w:color w:val="333333"/>
          <w:sz w:val="44"/>
          <w:szCs w:val="44"/>
          <w:shd w:val="clear" w:color="auto" w:fill="FFFFFF"/>
        </w:rPr>
      </w:pPr>
      <w:r w:rsidRPr="00D12B0E">
        <w:rPr>
          <w:rFonts w:ascii="方正小标宋简体" w:eastAsia="方正小标宋简体" w:hAnsi="微软雅黑" w:hint="eastAsia"/>
          <w:bCs/>
          <w:color w:val="333333"/>
          <w:sz w:val="44"/>
          <w:szCs w:val="44"/>
          <w:shd w:val="clear" w:color="auto" w:fill="FFFFFF"/>
        </w:rPr>
        <w:t>若干政策</w:t>
      </w:r>
      <w:proofErr w:type="gramStart"/>
      <w:r w:rsidRPr="00D12B0E">
        <w:rPr>
          <w:rFonts w:ascii="方正小标宋简体" w:eastAsia="方正小标宋简体" w:hAnsi="微软雅黑" w:hint="eastAsia"/>
          <w:bCs/>
          <w:color w:val="333333"/>
          <w:sz w:val="44"/>
          <w:szCs w:val="44"/>
          <w:shd w:val="clear" w:color="auto" w:fill="FFFFFF"/>
        </w:rPr>
        <w:t>》</w:t>
      </w:r>
      <w:proofErr w:type="gramEnd"/>
      <w:r w:rsidRPr="00D12B0E">
        <w:rPr>
          <w:rFonts w:ascii="方正小标宋简体" w:eastAsia="方正小标宋简体" w:hAnsi="微软雅黑" w:hint="eastAsia"/>
          <w:bCs/>
          <w:color w:val="333333"/>
          <w:sz w:val="44"/>
          <w:szCs w:val="44"/>
          <w:shd w:val="clear" w:color="auto" w:fill="FFFFFF"/>
        </w:rPr>
        <w:t>政策解读</w:t>
      </w:r>
    </w:p>
    <w:p w:rsidR="00A8348F" w:rsidRDefault="00A8348F" w:rsidP="00D12B0E">
      <w:pPr>
        <w:adjustRightInd w:val="0"/>
        <w:snapToGrid w:val="0"/>
        <w:spacing w:line="700" w:lineRule="exact"/>
        <w:jc w:val="center"/>
        <w:rPr>
          <w:rFonts w:ascii="微软雅黑" w:eastAsia="微软雅黑" w:hAnsi="微软雅黑" w:hint="eastAsia"/>
          <w:b/>
          <w:bCs/>
          <w:color w:val="333333"/>
          <w:sz w:val="45"/>
          <w:szCs w:val="45"/>
          <w:shd w:val="clear" w:color="auto" w:fill="FFFFFF"/>
        </w:rPr>
      </w:pPr>
    </w:p>
    <w:p w:rsidR="00A8348F" w:rsidRPr="00D12B0E" w:rsidRDefault="00A8348F" w:rsidP="0058597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为深入实施“</w:t>
      </w:r>
      <w:r w:rsidRPr="00D12B0E">
        <w:rPr>
          <w:rFonts w:ascii="Times New Roman" w:eastAsia="仿宋_GB2312" w:hAnsi="Times New Roman" w:cs="Times New Roman"/>
          <w:color w:val="333333"/>
          <w:sz w:val="32"/>
          <w:szCs w:val="32"/>
        </w:rPr>
        <w:t>532</w:t>
      </w:r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”发展战略，加快“新能源之都”建设，因地制宜发展新质生产力，催生发展新动能，结合我市</w:t>
      </w:r>
      <w:proofErr w:type="gramStart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实际市政府</w:t>
      </w:r>
      <w:proofErr w:type="gramEnd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起草《进一步支持企业创新发展的若干政策》（以下简称《若干政策》），现将有关政策解读如下：</w:t>
      </w:r>
    </w:p>
    <w:p w:rsidR="00A8348F" w:rsidRPr="00D12B0E" w:rsidRDefault="00A8348F" w:rsidP="0058597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 w:rsidRPr="00D12B0E">
        <w:rPr>
          <w:rFonts w:ascii="黑体" w:eastAsia="黑体" w:hAnsi="黑体" w:hint="eastAsia"/>
          <w:color w:val="333333"/>
          <w:sz w:val="32"/>
          <w:szCs w:val="32"/>
        </w:rPr>
        <w:t>一、出台背景意义</w:t>
      </w:r>
    </w:p>
    <w:p w:rsidR="00A8348F" w:rsidRPr="00D12B0E" w:rsidRDefault="00A8348F" w:rsidP="0058597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58597A">
        <w:rPr>
          <w:rFonts w:ascii="Times New Roman" w:eastAsia="仿宋_GB2312" w:hAnsi="Times New Roman" w:cs="Times New Roman"/>
          <w:color w:val="333333"/>
          <w:sz w:val="32"/>
          <w:szCs w:val="32"/>
        </w:rPr>
        <w:t>2024</w:t>
      </w:r>
      <w:r w:rsidRPr="0058597A">
        <w:rPr>
          <w:rFonts w:ascii="Times New Roman" w:eastAsia="仿宋_GB2312" w:hAnsi="Times New Roman" w:cs="Times New Roman"/>
          <w:color w:val="333333"/>
          <w:sz w:val="32"/>
          <w:szCs w:val="32"/>
        </w:rPr>
        <w:t>年中</w:t>
      </w:r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央经济工作会议提出“以科技创新引领新质生产力发展，建设现代化产业体系，健全多层次金融服务体系，壮大耐心资本，更大力度吸引社会资本参与创业投资，梯度培育创新型企业。”</w:t>
      </w:r>
      <w:r w:rsidRPr="0058597A">
        <w:rPr>
          <w:rFonts w:ascii="Times New Roman" w:eastAsia="仿宋_GB2312" w:hAnsi="Times New Roman" w:cs="Times New Roman"/>
          <w:color w:val="333333"/>
          <w:sz w:val="32"/>
          <w:szCs w:val="32"/>
        </w:rPr>
        <w:t>2024</w:t>
      </w:r>
      <w:r w:rsidRPr="0058597A">
        <w:rPr>
          <w:rFonts w:ascii="Times New Roman" w:eastAsia="仿宋_GB2312" w:hAnsi="Times New Roman" w:cs="Times New Roman"/>
          <w:color w:val="333333"/>
          <w:sz w:val="32"/>
          <w:szCs w:val="32"/>
        </w:rPr>
        <w:t>年</w:t>
      </w:r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省委经济工作会议提出“要大力实施科技创新、产业创新、企业创新，加快传统产业转型升级、新兴产业发展壮大、未来产业前瞻布局，梯度培育专精特新企业、创新型企业、科技领军企业。”为进一步落实党中央、省政府经济政策，结合我市实际，我市出台《若干政策》旨在进一步激发企业创新创造活力，持续提升传统产业、壮大新兴产业、培育未来产业，加快发展新质生产力。</w:t>
      </w:r>
    </w:p>
    <w:p w:rsidR="00A8348F" w:rsidRPr="00D12B0E" w:rsidRDefault="00A8348F" w:rsidP="0058597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 w:rsidRPr="00D12B0E">
        <w:rPr>
          <w:rFonts w:ascii="黑体" w:eastAsia="黑体" w:hAnsi="黑体" w:hint="eastAsia"/>
          <w:color w:val="333333"/>
          <w:sz w:val="32"/>
          <w:szCs w:val="32"/>
        </w:rPr>
        <w:t>二、主要内容</w:t>
      </w:r>
    </w:p>
    <w:p w:rsidR="00A8348F" w:rsidRPr="00D12B0E" w:rsidRDefault="00A8348F" w:rsidP="0058597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《若干政策》总体框架由十八条具体举措组成，主要分四个维度。</w:t>
      </w:r>
    </w:p>
    <w:p w:rsidR="00A8348F" w:rsidRPr="00D12B0E" w:rsidRDefault="00A8348F" w:rsidP="0058597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梯度培育，赋能经营主体。聚焦支持企业追求卓越领航、支持企业扩大有效投入、支持企业加强品牌建设、支持企业壮大发展规模、支持企业完善公司治理、支持企业实施兼并重组等6个方面，提出对首次入选“世</w:t>
      </w:r>
      <w:r w:rsidRPr="0058597A">
        <w:rPr>
          <w:rFonts w:ascii="Times New Roman" w:eastAsia="仿宋_GB2312" w:hAnsi="Times New Roman" w:cs="Times New Roman"/>
          <w:color w:val="333333"/>
          <w:sz w:val="32"/>
          <w:szCs w:val="32"/>
        </w:rPr>
        <w:t>界</w:t>
      </w:r>
      <w:r w:rsidRPr="0058597A">
        <w:rPr>
          <w:rFonts w:ascii="Times New Roman" w:eastAsia="仿宋_GB2312" w:hAnsi="Times New Roman" w:cs="Times New Roman"/>
          <w:color w:val="333333"/>
          <w:sz w:val="32"/>
          <w:szCs w:val="32"/>
        </w:rPr>
        <w:t>500</w:t>
      </w:r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强”“中国企业</w:t>
      </w:r>
      <w:r w:rsidR="0058597A" w:rsidRPr="0058597A">
        <w:rPr>
          <w:rFonts w:ascii="Times New Roman" w:eastAsia="仿宋_GB2312" w:hAnsi="Times New Roman" w:cs="Times New Roman"/>
          <w:color w:val="333333"/>
          <w:sz w:val="32"/>
          <w:szCs w:val="32"/>
        </w:rPr>
        <w:t>500</w:t>
      </w:r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强”“中国制造业企业</w:t>
      </w:r>
      <w:r w:rsidR="0058597A" w:rsidRPr="0058597A">
        <w:rPr>
          <w:rFonts w:ascii="Times New Roman" w:eastAsia="仿宋_GB2312" w:hAnsi="Times New Roman" w:cs="Times New Roman"/>
          <w:color w:val="333333"/>
          <w:sz w:val="32"/>
          <w:szCs w:val="32"/>
        </w:rPr>
        <w:t>500</w:t>
      </w:r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强”“中国民营企业</w:t>
      </w:r>
      <w:r w:rsidR="0058597A" w:rsidRPr="0058597A">
        <w:rPr>
          <w:rFonts w:ascii="Times New Roman" w:eastAsia="仿宋_GB2312" w:hAnsi="Times New Roman" w:cs="Times New Roman"/>
          <w:color w:val="333333"/>
          <w:sz w:val="32"/>
          <w:szCs w:val="32"/>
        </w:rPr>
        <w:t>500</w:t>
      </w:r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强”“中国服务业</w:t>
      </w:r>
      <w:r w:rsidR="0058597A" w:rsidRPr="0058597A">
        <w:rPr>
          <w:rFonts w:ascii="Times New Roman" w:eastAsia="仿宋_GB2312" w:hAnsi="Times New Roman" w:cs="Times New Roman"/>
          <w:color w:val="333333"/>
          <w:sz w:val="32"/>
          <w:szCs w:val="32"/>
        </w:rPr>
        <w:t>500</w:t>
      </w:r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强”的企业，对新认定国家制造业单项冠军企业、国家专精特新“小巨人”企业，对新获评中国工业大奖、表彰奖、提名奖的企业，分别给予资金支持。对首次获得“中国质量奖”“中国质量奖提名奖”的组织（个人），首次获得“江苏省省长质量奖”“江苏省省长质量奖提名奖”的组织，分别给予资金支持。</w:t>
      </w:r>
    </w:p>
    <w:p w:rsidR="00A8348F" w:rsidRPr="00D12B0E" w:rsidRDefault="00A8348F" w:rsidP="0058597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D12B0E">
        <w:rPr>
          <w:rFonts w:ascii="微软雅黑" w:eastAsia="仿宋_GB2312" w:hAnsi="微软雅黑" w:hint="eastAsia"/>
          <w:color w:val="333333"/>
          <w:sz w:val="32"/>
          <w:szCs w:val="32"/>
        </w:rPr>
        <w:t> </w:t>
      </w:r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聚力攻坚，激励创新转型。聚焦支持企业</w:t>
      </w:r>
      <w:proofErr w:type="gramStart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加大科创</w:t>
      </w:r>
      <w:proofErr w:type="gramEnd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投入、支持企业建立研发机构、支持企业绿色低碳转型、支持企业提升外资能级、支持企业开展境外投资等</w:t>
      </w:r>
      <w:r w:rsidRPr="0058597A">
        <w:rPr>
          <w:rFonts w:ascii="Times New Roman" w:eastAsia="仿宋_GB2312" w:hAnsi="Times New Roman" w:cs="Times New Roman"/>
          <w:color w:val="333333"/>
          <w:sz w:val="32"/>
          <w:szCs w:val="32"/>
        </w:rPr>
        <w:t>5</w:t>
      </w:r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个方面，加快打造龙</w:t>
      </w:r>
      <w:proofErr w:type="gramStart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城科创</w:t>
      </w:r>
      <w:proofErr w:type="gramEnd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学院，支持开展高成长科技型企业培训，对参加独角兽加速营的企业给予学费补贴。对开展概念验证、公共技术服务、技术转移、知识产权服务的市级及以上科技公共服务平台，对新认定国家、省级企业研发平台，分别给予相应支持。对列入市近</w:t>
      </w:r>
      <w:proofErr w:type="gramStart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零碳园区试点</w:t>
      </w:r>
      <w:proofErr w:type="gramEnd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计划的园区、完成试点创建并通过验收的</w:t>
      </w:r>
      <w:proofErr w:type="gramStart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近零碳示范</w:t>
      </w:r>
      <w:proofErr w:type="gramEnd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园区、新认定的市级</w:t>
      </w:r>
      <w:proofErr w:type="gramStart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近零碳工厂</w:t>
      </w:r>
      <w:proofErr w:type="gramEnd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、新认定的省级及</w:t>
      </w:r>
      <w:proofErr w:type="gramStart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以上零碳</w:t>
      </w:r>
      <w:proofErr w:type="gramEnd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工厂、</w:t>
      </w:r>
      <w:proofErr w:type="gramStart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零碳工业园区</w:t>
      </w:r>
      <w:proofErr w:type="gramEnd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等给予相应支持。</w:t>
      </w:r>
    </w:p>
    <w:p w:rsidR="00A8348F" w:rsidRPr="00D12B0E" w:rsidRDefault="00A8348F" w:rsidP="0058597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融合赋能，加速迭代升级。聚焦支持企业深化“两业融合”、支持企业</w:t>
      </w:r>
      <w:proofErr w:type="gramStart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加速数智应用</w:t>
      </w:r>
      <w:proofErr w:type="gramEnd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、支持企业参与场景创新、支持企业拓展</w:t>
      </w:r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新兴业态</w:t>
      </w:r>
      <w:r w:rsidRPr="0058597A">
        <w:rPr>
          <w:rFonts w:ascii="Times New Roman" w:eastAsia="仿宋_GB2312" w:hAnsi="Times New Roman" w:cs="Times New Roman"/>
          <w:color w:val="333333"/>
          <w:sz w:val="32"/>
          <w:szCs w:val="32"/>
        </w:rPr>
        <w:t>等</w:t>
      </w:r>
      <w:r w:rsidRPr="0058597A">
        <w:rPr>
          <w:rFonts w:ascii="Times New Roman" w:eastAsia="仿宋_GB2312" w:hAnsi="Times New Roman" w:cs="Times New Roman"/>
          <w:color w:val="333333"/>
          <w:sz w:val="32"/>
          <w:szCs w:val="32"/>
        </w:rPr>
        <w:t>4</w:t>
      </w:r>
      <w:r w:rsidRPr="0058597A">
        <w:rPr>
          <w:rFonts w:ascii="Times New Roman" w:eastAsia="仿宋_GB2312" w:hAnsi="Times New Roman" w:cs="Times New Roman"/>
          <w:color w:val="333333"/>
          <w:sz w:val="32"/>
          <w:szCs w:val="32"/>
        </w:rPr>
        <w:t>方</w:t>
      </w:r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面，对当年度新认定的国家两业融合试点、国家物流枢纽建设单位、国家示范物流园区等国家级示范单位，对新认定的省现代服务业示范单位、省示范物流园区等省级示范单位，择优给予相应支持。支持企业参与智慧园区、智能工厂、数字车间、智能生产线等应用场景建设；在智慧交通领域创新开展智慧高速公路、无人驾驶服务等场景建设；在</w:t>
      </w:r>
      <w:proofErr w:type="gramStart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低空经济</w:t>
      </w:r>
      <w:proofErr w:type="gramEnd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领域构建“低空+运动”“低空+文旅”等新业态。</w:t>
      </w:r>
    </w:p>
    <w:p w:rsidR="00A8348F" w:rsidRPr="0058597A" w:rsidRDefault="00A8348F" w:rsidP="0058597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多</w:t>
      </w:r>
      <w:proofErr w:type="gramStart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措</w:t>
      </w:r>
      <w:proofErr w:type="gramEnd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并举，强化要素支撑。聚焦支持企业引进</w:t>
      </w:r>
      <w:proofErr w:type="gramStart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创投资</w:t>
      </w:r>
      <w:proofErr w:type="gramEnd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本、支持企业</w:t>
      </w:r>
      <w:proofErr w:type="gramStart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引育创新</w:t>
      </w:r>
      <w:proofErr w:type="gramEnd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人才、支持企业保护知识产权</w:t>
      </w:r>
      <w:r w:rsidRPr="0058597A">
        <w:rPr>
          <w:rFonts w:ascii="Times New Roman" w:eastAsia="仿宋_GB2312" w:hAnsi="Times New Roman" w:cs="Times New Roman"/>
          <w:color w:val="333333"/>
          <w:sz w:val="32"/>
          <w:szCs w:val="32"/>
        </w:rPr>
        <w:t>等</w:t>
      </w:r>
      <w:r w:rsidRPr="0058597A">
        <w:rPr>
          <w:rFonts w:ascii="Times New Roman" w:eastAsia="仿宋_GB2312" w:hAnsi="Times New Roman" w:cs="Times New Roman"/>
          <w:color w:val="333333"/>
          <w:sz w:val="32"/>
          <w:szCs w:val="32"/>
        </w:rPr>
        <w:t>3</w:t>
      </w:r>
      <w:r w:rsidRPr="0058597A">
        <w:rPr>
          <w:rFonts w:ascii="Times New Roman" w:eastAsia="仿宋_GB2312" w:hAnsi="Times New Roman" w:cs="Times New Roman"/>
          <w:color w:val="333333"/>
          <w:sz w:val="32"/>
          <w:szCs w:val="32"/>
        </w:rPr>
        <w:t>方面</w:t>
      </w:r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，鼓励引进“</w:t>
      </w:r>
      <w:r w:rsidRPr="0058597A">
        <w:rPr>
          <w:rFonts w:ascii="Times New Roman" w:eastAsia="仿宋_GB2312" w:hAnsi="Times New Roman" w:cs="Times New Roman"/>
          <w:color w:val="333333"/>
          <w:sz w:val="32"/>
          <w:szCs w:val="32"/>
        </w:rPr>
        <w:t>1028</w:t>
      </w:r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”产业体系和低空经济、商业航天等未来产业有关键支撑作用的重大基金，对新引进的领军</w:t>
      </w:r>
      <w:proofErr w:type="gramStart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型创业</w:t>
      </w:r>
      <w:proofErr w:type="gramEnd"/>
      <w:r w:rsidRPr="00D12B0E">
        <w:rPr>
          <w:rFonts w:ascii="仿宋_GB2312" w:eastAsia="仿宋_GB2312" w:hAnsi="微软雅黑" w:hint="eastAsia"/>
          <w:color w:val="333333"/>
          <w:sz w:val="32"/>
          <w:szCs w:val="32"/>
        </w:rPr>
        <w:t>人才项目、创新人才项目、海外战略人才、本土战略人才给予一定资金支持，对承担重点攻关任务的人才攻关联合体给予一定资金支持，对经培训取得职业技能证书的，给予一定资金补贴。对获得中国专利金奖、银奖、优秀奖的单位，获得中国外观设计金奖、银奖的单位，获得江苏省专利金奖、银奖和优秀奖的单位，以及获得江苏省发明人奖的发明人给予一定资金支持。</w:t>
      </w:r>
    </w:p>
    <w:sectPr w:rsidR="00A8348F" w:rsidRPr="0058597A" w:rsidSect="00D12B0E">
      <w:pgSz w:w="11906" w:h="16838" w:code="9"/>
      <w:pgMar w:top="2098" w:right="1531" w:bottom="1985" w:left="1531" w:header="709" w:footer="136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348F"/>
    <w:rsid w:val="004E3F4F"/>
    <w:rsid w:val="0058597A"/>
    <w:rsid w:val="005B5FE1"/>
    <w:rsid w:val="0086628F"/>
    <w:rsid w:val="00A8348F"/>
    <w:rsid w:val="00D1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4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222</Words>
  <Characters>1269</Characters>
  <Application>Microsoft Office Word</Application>
  <DocSecurity>0</DocSecurity>
  <Lines>10</Lines>
  <Paragraphs>2</Paragraphs>
  <ScaleCrop>false</ScaleCrop>
  <Company>微软中国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2025-02-21T07:58:00Z</dcterms:created>
  <dcterms:modified xsi:type="dcterms:W3CDTF">2025-02-21T08:02:00Z</dcterms:modified>
</cp:coreProperties>
</file>